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76E" w:rsidRDefault="00BD676E" w:rsidP="00BD67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676E" w:rsidRDefault="00BD676E" w:rsidP="00BD67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676E" w:rsidRDefault="00BD676E" w:rsidP="00BD67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676E" w:rsidRDefault="00BD676E" w:rsidP="00BD67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676E" w:rsidRDefault="00BD676E" w:rsidP="00BD67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D5FFD" w:rsidRPr="00BD676E" w:rsidRDefault="00BD676E" w:rsidP="00BD67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676E">
        <w:rPr>
          <w:rFonts w:ascii="Times New Roman" w:hAnsi="Times New Roman" w:cs="Times New Roman"/>
          <w:sz w:val="24"/>
          <w:szCs w:val="24"/>
        </w:rPr>
        <w:t>Qualitative, Quantitative and Mixed method Research</w:t>
      </w:r>
    </w:p>
    <w:p w:rsidR="00BD676E" w:rsidRPr="00BD676E" w:rsidRDefault="00BD676E" w:rsidP="00BD67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676E">
        <w:rPr>
          <w:rFonts w:ascii="Times New Roman" w:hAnsi="Times New Roman" w:cs="Times New Roman"/>
          <w:sz w:val="24"/>
          <w:szCs w:val="24"/>
        </w:rPr>
        <w:t>Name</w:t>
      </w:r>
    </w:p>
    <w:p w:rsidR="00BD676E" w:rsidRPr="00BD676E" w:rsidRDefault="00BD676E" w:rsidP="00BD67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676E">
        <w:rPr>
          <w:rFonts w:ascii="Times New Roman" w:hAnsi="Times New Roman" w:cs="Times New Roman"/>
          <w:sz w:val="24"/>
          <w:szCs w:val="24"/>
        </w:rPr>
        <w:t>Course</w:t>
      </w:r>
    </w:p>
    <w:p w:rsidR="00BD676E" w:rsidRPr="00BD676E" w:rsidRDefault="00BD676E" w:rsidP="00BD67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676E">
        <w:rPr>
          <w:rFonts w:ascii="Times New Roman" w:hAnsi="Times New Roman" w:cs="Times New Roman"/>
          <w:sz w:val="24"/>
          <w:szCs w:val="24"/>
        </w:rPr>
        <w:t>Instructor</w:t>
      </w:r>
    </w:p>
    <w:p w:rsidR="00BD676E" w:rsidRPr="00BD676E" w:rsidRDefault="00BD676E" w:rsidP="00BD67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676E">
        <w:rPr>
          <w:rFonts w:ascii="Times New Roman" w:hAnsi="Times New Roman" w:cs="Times New Roman"/>
          <w:sz w:val="24"/>
          <w:szCs w:val="24"/>
        </w:rPr>
        <w:t>Institution</w:t>
      </w:r>
    </w:p>
    <w:p w:rsidR="00BD676E" w:rsidRDefault="00BD676E" w:rsidP="00BD67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676E">
        <w:rPr>
          <w:rFonts w:ascii="Times New Roman" w:hAnsi="Times New Roman" w:cs="Times New Roman"/>
          <w:sz w:val="24"/>
          <w:szCs w:val="24"/>
        </w:rPr>
        <w:t>Date</w:t>
      </w:r>
    </w:p>
    <w:p w:rsidR="00BD676E" w:rsidRDefault="00BD67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BD676E" w:rsidRDefault="00BD676E" w:rsidP="00BD67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Qualitative Research Article</w:t>
      </w:r>
    </w:p>
    <w:p w:rsidR="00BD676E" w:rsidRDefault="00EB3448" w:rsidP="00BD67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Reducing children’s Television-Viewing Time: A Qualitative Study of Parents and </w:t>
      </w:r>
      <w:r w:rsidR="006B000C">
        <w:rPr>
          <w:rFonts w:ascii="Times New Roman" w:hAnsi="Times New Roman" w:cs="Times New Roman"/>
          <w:sz w:val="24"/>
          <w:szCs w:val="24"/>
        </w:rPr>
        <w:t>Their Children</w:t>
      </w:r>
    </w:p>
    <w:p w:rsidR="006B000C" w:rsidRDefault="00435425" w:rsidP="004E7FE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objective of the study was to qualitatively explore how a recommendation to limit television viewing might be responded to and received by a sample of diverse parents and their children.</w:t>
      </w:r>
      <w:r w:rsidR="007555B3">
        <w:rPr>
          <w:rFonts w:ascii="Times New Roman" w:hAnsi="Times New Roman" w:cs="Times New Roman"/>
          <w:sz w:val="24"/>
          <w:szCs w:val="24"/>
        </w:rPr>
        <w:t xml:space="preserve"> The researchers collected data about media use, through gathering a household media inventory, and </w:t>
      </w:r>
      <w:r w:rsidR="00B8077A">
        <w:rPr>
          <w:rFonts w:ascii="Times New Roman" w:hAnsi="Times New Roman" w:cs="Times New Roman"/>
          <w:sz w:val="24"/>
          <w:szCs w:val="24"/>
        </w:rPr>
        <w:t xml:space="preserve">conducted individual and small </w:t>
      </w:r>
      <w:r w:rsidR="00A61014">
        <w:rPr>
          <w:rFonts w:ascii="Times New Roman" w:hAnsi="Times New Roman" w:cs="Times New Roman"/>
          <w:sz w:val="24"/>
          <w:szCs w:val="24"/>
        </w:rPr>
        <w:t>groups’</w:t>
      </w:r>
      <w:r w:rsidR="00B8077A">
        <w:rPr>
          <w:rFonts w:ascii="Times New Roman" w:hAnsi="Times New Roman" w:cs="Times New Roman"/>
          <w:sz w:val="24"/>
          <w:szCs w:val="24"/>
        </w:rPr>
        <w:t xml:space="preserve"> interviews with a sample of 180 parents and children 6 to 13 years </w:t>
      </w:r>
      <w:r w:rsidR="00DC24F3">
        <w:rPr>
          <w:rFonts w:ascii="Times New Roman" w:hAnsi="Times New Roman" w:cs="Times New Roman"/>
          <w:sz w:val="24"/>
          <w:szCs w:val="24"/>
        </w:rPr>
        <w:t>old.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25799">
        <w:rPr>
          <w:rFonts w:ascii="Times New Roman" w:hAnsi="Times New Roman" w:cs="Times New Roman"/>
          <w:sz w:val="24"/>
          <w:szCs w:val="24"/>
        </w:rPr>
        <w:t xml:space="preserve">The sample size used in this study was appropriate </w:t>
      </w:r>
      <w:r w:rsidR="00ED3CF4">
        <w:rPr>
          <w:rFonts w:ascii="Times New Roman" w:hAnsi="Times New Roman" w:cs="Times New Roman"/>
          <w:sz w:val="24"/>
          <w:szCs w:val="24"/>
        </w:rPr>
        <w:t>since it gave a representation of the large number of children who spend most of their time watching Television programs.</w:t>
      </w:r>
      <w:r w:rsidR="00CC5F7C">
        <w:rPr>
          <w:rFonts w:ascii="Times New Roman" w:hAnsi="Times New Roman" w:cs="Times New Roman"/>
          <w:sz w:val="24"/>
          <w:szCs w:val="24"/>
        </w:rPr>
        <w:t xml:space="preserve"> Many parents involved in the study admitted the problem of limiting the hours their children spend watching television. </w:t>
      </w:r>
      <w:r w:rsidR="00250755">
        <w:rPr>
          <w:rFonts w:ascii="Times New Roman" w:hAnsi="Times New Roman" w:cs="Times New Roman"/>
          <w:sz w:val="24"/>
          <w:szCs w:val="24"/>
        </w:rPr>
        <w:t>The study was conducted in households where the researchers could easily find parents and children for the interview session.</w:t>
      </w:r>
      <w:r w:rsidR="000B66D0">
        <w:rPr>
          <w:rFonts w:ascii="Times New Roman" w:hAnsi="Times New Roman" w:cs="Times New Roman"/>
          <w:sz w:val="24"/>
          <w:szCs w:val="24"/>
        </w:rPr>
        <w:t xml:space="preserve"> Children described in the study love to watch television programs ending up spending a lot of time, which could otherwise be spent doing other worthy duties.</w:t>
      </w:r>
      <w:r w:rsidR="00AA71C5">
        <w:rPr>
          <w:rFonts w:ascii="Times New Roman" w:hAnsi="Times New Roman" w:cs="Times New Roman"/>
          <w:sz w:val="24"/>
          <w:szCs w:val="24"/>
        </w:rPr>
        <w:t xml:space="preserve"> Conducting the study in households was appropriate since it is where children are found if not at school.</w:t>
      </w:r>
      <w:r w:rsidR="006C3904">
        <w:rPr>
          <w:rFonts w:ascii="Times New Roman" w:hAnsi="Times New Roman" w:cs="Times New Roman"/>
          <w:sz w:val="24"/>
          <w:szCs w:val="24"/>
        </w:rPr>
        <w:t xml:space="preserve"> Parents in this study expressed willingness to act towards limiting their children time of watching television to avoid addiction</w:t>
      </w:r>
      <w:r w:rsidR="00BD5732">
        <w:rPr>
          <w:rFonts w:ascii="Times New Roman" w:hAnsi="Times New Roman" w:cs="Times New Roman"/>
          <w:sz w:val="24"/>
          <w:szCs w:val="24"/>
        </w:rPr>
        <w:t xml:space="preserve"> (Devers &amp; Frankel, 2000).</w:t>
      </w:r>
    </w:p>
    <w:p w:rsidR="00C23CD7" w:rsidRDefault="00C23CD7" w:rsidP="00C23C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Demographic characteristics</w:t>
      </w:r>
    </w:p>
    <w:p w:rsidR="00C23CD7" w:rsidRDefault="005B7B67" w:rsidP="006B3F2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survey items assed the age of the participants, the number of children a parent had, the level of education, language, their health, hobbies, talents as well as the number of hours spent watching television programs.</w:t>
      </w:r>
      <w:r w:rsidR="001A12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4EB0" w:rsidRDefault="00EB4EB0" w:rsidP="00E01F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Quantitative research article</w:t>
      </w:r>
    </w:p>
    <w:p w:rsidR="00EB4EB0" w:rsidRDefault="009576E0" w:rsidP="00BD67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 Quantitative Study on the Condom-Use Behaviors of Eighteen-to Twenty-four-Year-Old Urban African American Males</w:t>
      </w:r>
    </w:p>
    <w:p w:rsidR="009576E0" w:rsidRDefault="002B53E1" w:rsidP="007F230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quantitative method was used in the study to identify the prevalence of condom related behaviors and the feasibility of the program administration.</w:t>
      </w:r>
      <w:r w:rsidR="00DC459D">
        <w:rPr>
          <w:rFonts w:ascii="Times New Roman" w:hAnsi="Times New Roman" w:cs="Times New Roman"/>
          <w:sz w:val="24"/>
          <w:szCs w:val="24"/>
        </w:rPr>
        <w:t xml:space="preserve"> Study participants were recruited from the hangout spots and street intercepts</w:t>
      </w:r>
      <w:r w:rsidR="00F9344B">
        <w:rPr>
          <w:rFonts w:ascii="Times New Roman" w:hAnsi="Times New Roman" w:cs="Times New Roman"/>
          <w:sz w:val="24"/>
          <w:szCs w:val="24"/>
        </w:rPr>
        <w:t>.</w:t>
      </w:r>
      <w:r w:rsidR="005602F1">
        <w:rPr>
          <w:rFonts w:ascii="Times New Roman" w:hAnsi="Times New Roman" w:cs="Times New Roman"/>
          <w:sz w:val="24"/>
          <w:szCs w:val="24"/>
        </w:rPr>
        <w:t xml:space="preserve"> The researchers used a sample size of 100 participants aged between 18 to 24 years old to conduct the study.</w:t>
      </w:r>
      <w:r w:rsidR="003E0B1F">
        <w:rPr>
          <w:rFonts w:ascii="Times New Roman" w:hAnsi="Times New Roman" w:cs="Times New Roman"/>
          <w:sz w:val="24"/>
          <w:szCs w:val="24"/>
        </w:rPr>
        <w:t xml:space="preserve"> The participants were interviewed and the data collected was used to interpret the results.</w:t>
      </w:r>
      <w:r w:rsidR="006A466C">
        <w:rPr>
          <w:rFonts w:ascii="Times New Roman" w:hAnsi="Times New Roman" w:cs="Times New Roman"/>
          <w:sz w:val="24"/>
          <w:szCs w:val="24"/>
        </w:rPr>
        <w:t xml:space="preserve"> The sample size was appropriate and especially the age limit since it is the age group that should be educated on the need to use </w:t>
      </w:r>
      <w:r w:rsidR="00297972">
        <w:rPr>
          <w:rFonts w:ascii="Times New Roman" w:hAnsi="Times New Roman" w:cs="Times New Roman"/>
          <w:sz w:val="24"/>
          <w:szCs w:val="24"/>
        </w:rPr>
        <w:t>condom,</w:t>
      </w:r>
      <w:r w:rsidR="006A466C">
        <w:rPr>
          <w:rFonts w:ascii="Times New Roman" w:hAnsi="Times New Roman" w:cs="Times New Roman"/>
          <w:sz w:val="24"/>
          <w:szCs w:val="24"/>
        </w:rPr>
        <w:t xml:space="preserve"> as they are sexually active.</w:t>
      </w:r>
      <w:r w:rsidR="00252923">
        <w:rPr>
          <w:rFonts w:ascii="Times New Roman" w:hAnsi="Times New Roman" w:cs="Times New Roman"/>
          <w:sz w:val="24"/>
          <w:szCs w:val="24"/>
        </w:rPr>
        <w:t xml:space="preserve"> In the United States, </w:t>
      </w:r>
      <w:r w:rsidR="00417E42">
        <w:rPr>
          <w:rFonts w:ascii="Times New Roman" w:hAnsi="Times New Roman" w:cs="Times New Roman"/>
          <w:sz w:val="24"/>
          <w:szCs w:val="24"/>
        </w:rPr>
        <w:t>this age group represents</w:t>
      </w:r>
      <w:r w:rsidR="00252923">
        <w:rPr>
          <w:rFonts w:ascii="Times New Roman" w:hAnsi="Times New Roman" w:cs="Times New Roman"/>
          <w:sz w:val="24"/>
          <w:szCs w:val="24"/>
        </w:rPr>
        <w:t xml:space="preserve"> a 13% of the entire </w:t>
      </w:r>
      <w:r w:rsidR="00417E42">
        <w:rPr>
          <w:rFonts w:ascii="Times New Roman" w:hAnsi="Times New Roman" w:cs="Times New Roman"/>
          <w:sz w:val="24"/>
          <w:szCs w:val="24"/>
        </w:rPr>
        <w:t>population;</w:t>
      </w:r>
      <w:r w:rsidR="00252923">
        <w:rPr>
          <w:rFonts w:ascii="Times New Roman" w:hAnsi="Times New Roman" w:cs="Times New Roman"/>
          <w:sz w:val="24"/>
          <w:szCs w:val="24"/>
        </w:rPr>
        <w:t xml:space="preserve"> it is the group that is at high risk of contracting sexually transmitted diseases if they do not apply protection.</w:t>
      </w:r>
      <w:r w:rsidR="00417E42">
        <w:rPr>
          <w:rFonts w:ascii="Times New Roman" w:hAnsi="Times New Roman" w:cs="Times New Roman"/>
          <w:sz w:val="24"/>
          <w:szCs w:val="24"/>
        </w:rPr>
        <w:t xml:space="preserve"> </w:t>
      </w:r>
      <w:r w:rsidR="00EE11B5">
        <w:rPr>
          <w:rFonts w:ascii="Times New Roman" w:hAnsi="Times New Roman" w:cs="Times New Roman"/>
          <w:sz w:val="24"/>
          <w:szCs w:val="24"/>
        </w:rPr>
        <w:t>The location where the study was conducted was appropriate since these individuals are normally populated in the hangout places and the streets.</w:t>
      </w:r>
      <w:r w:rsidR="00841A6D">
        <w:rPr>
          <w:rFonts w:ascii="Times New Roman" w:hAnsi="Times New Roman" w:cs="Times New Roman"/>
          <w:sz w:val="24"/>
          <w:szCs w:val="24"/>
        </w:rPr>
        <w:t xml:space="preserve"> During the study, the study materials such as the survey questionnaires and the consent forms were developed using the appropriate grade reading level</w:t>
      </w:r>
      <w:r w:rsidR="00EC5F73">
        <w:rPr>
          <w:rFonts w:ascii="Times New Roman" w:hAnsi="Times New Roman" w:cs="Times New Roman"/>
          <w:sz w:val="24"/>
          <w:szCs w:val="24"/>
        </w:rPr>
        <w:t xml:space="preserve"> (</w:t>
      </w:r>
      <w:r w:rsidR="00A319B5">
        <w:rPr>
          <w:rFonts w:ascii="Times New Roman" w:hAnsi="Times New Roman" w:cs="Times New Roman"/>
          <w:sz w:val="24"/>
          <w:szCs w:val="24"/>
        </w:rPr>
        <w:t>Sandelowski</w:t>
      </w:r>
      <w:r w:rsidR="00EC5F73">
        <w:rPr>
          <w:rFonts w:ascii="Times New Roman" w:hAnsi="Times New Roman" w:cs="Times New Roman"/>
          <w:sz w:val="24"/>
          <w:szCs w:val="24"/>
        </w:rPr>
        <w:t>, 2000).</w:t>
      </w:r>
    </w:p>
    <w:p w:rsidR="00D331D7" w:rsidRDefault="00D331D7" w:rsidP="00D331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Enrollment procedures</w:t>
      </w:r>
    </w:p>
    <w:p w:rsidR="00D331D7" w:rsidRDefault="00974C1A" w:rsidP="0071131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study involved approaching individuals at hangout places such as street corners, grocery stores, as well as the indoor recreational centers.</w:t>
      </w:r>
      <w:r w:rsidR="006257F9">
        <w:rPr>
          <w:rFonts w:ascii="Times New Roman" w:hAnsi="Times New Roman" w:cs="Times New Roman"/>
          <w:sz w:val="24"/>
          <w:szCs w:val="24"/>
        </w:rPr>
        <w:t xml:space="preserve"> The mobile vehicles used by the researchers had television screens that played hip-hop music</w:t>
      </w:r>
      <w:r w:rsidR="0041252C">
        <w:rPr>
          <w:rFonts w:ascii="Times New Roman" w:hAnsi="Times New Roman" w:cs="Times New Roman"/>
          <w:sz w:val="24"/>
          <w:szCs w:val="24"/>
        </w:rPr>
        <w:t xml:space="preserve"> to attract the individuals </w:t>
      </w:r>
      <w:r w:rsidR="001618DF">
        <w:rPr>
          <w:rFonts w:ascii="Times New Roman" w:hAnsi="Times New Roman" w:cs="Times New Roman"/>
          <w:sz w:val="24"/>
          <w:szCs w:val="24"/>
        </w:rPr>
        <w:t>and to</w:t>
      </w:r>
      <w:r w:rsidR="0041252C">
        <w:rPr>
          <w:rFonts w:ascii="Times New Roman" w:hAnsi="Times New Roman" w:cs="Times New Roman"/>
          <w:sz w:val="24"/>
          <w:szCs w:val="24"/>
        </w:rPr>
        <w:t xml:space="preserve"> supply free condoms.</w:t>
      </w:r>
      <w:r w:rsidR="001618DF">
        <w:rPr>
          <w:rFonts w:ascii="Times New Roman" w:hAnsi="Times New Roman" w:cs="Times New Roman"/>
          <w:sz w:val="24"/>
          <w:szCs w:val="24"/>
        </w:rPr>
        <w:t xml:space="preserve"> </w:t>
      </w:r>
      <w:r w:rsidR="006257F9">
        <w:rPr>
          <w:rFonts w:ascii="Times New Roman" w:hAnsi="Times New Roman" w:cs="Times New Roman"/>
          <w:sz w:val="24"/>
          <w:szCs w:val="24"/>
        </w:rPr>
        <w:t xml:space="preserve"> </w:t>
      </w:r>
      <w:r w:rsidR="00B62BBD">
        <w:rPr>
          <w:rFonts w:ascii="Times New Roman" w:hAnsi="Times New Roman" w:cs="Times New Roman"/>
          <w:sz w:val="24"/>
          <w:szCs w:val="24"/>
        </w:rPr>
        <w:t xml:space="preserve">Individual with interest were sequestered into a private room to determine their eligibility </w:t>
      </w:r>
      <w:r w:rsidR="00B14E3E">
        <w:rPr>
          <w:rFonts w:ascii="Times New Roman" w:hAnsi="Times New Roman" w:cs="Times New Roman"/>
          <w:sz w:val="24"/>
          <w:szCs w:val="24"/>
        </w:rPr>
        <w:t>for the study.</w:t>
      </w:r>
      <w:r w:rsidR="00D30072">
        <w:rPr>
          <w:rFonts w:ascii="Times New Roman" w:hAnsi="Times New Roman" w:cs="Times New Roman"/>
          <w:sz w:val="24"/>
          <w:szCs w:val="24"/>
        </w:rPr>
        <w:t xml:space="preserve"> Forms were used where individuals were expected to fill in questions about themselves and their take about the study.</w:t>
      </w:r>
      <w:r w:rsidR="00E04E23">
        <w:rPr>
          <w:rFonts w:ascii="Times New Roman" w:hAnsi="Times New Roman" w:cs="Times New Roman"/>
          <w:sz w:val="24"/>
          <w:szCs w:val="24"/>
        </w:rPr>
        <w:t xml:space="preserve"> Each individual was allowed 5 to 10 minutes to complete the test.</w:t>
      </w:r>
      <w:r w:rsidR="00844D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7FC5" w:rsidRDefault="00907FC5" w:rsidP="00907F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Demographic characteristics</w:t>
      </w:r>
    </w:p>
    <w:p w:rsidR="00907FC5" w:rsidRDefault="00F84242" w:rsidP="0071131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survey items assessed characteristics such the participant’s age, educational level, lifetime substance use and their knowledge about sexually transmitted diseases.</w:t>
      </w:r>
      <w:r w:rsidR="009C7FF8">
        <w:rPr>
          <w:rFonts w:ascii="Times New Roman" w:hAnsi="Times New Roman" w:cs="Times New Roman"/>
          <w:sz w:val="24"/>
          <w:szCs w:val="24"/>
        </w:rPr>
        <w:t xml:space="preserve"> The survey also assessed the </w:t>
      </w:r>
      <w:r w:rsidR="001A494D">
        <w:rPr>
          <w:rFonts w:ascii="Times New Roman" w:hAnsi="Times New Roman" w:cs="Times New Roman"/>
          <w:sz w:val="24"/>
          <w:szCs w:val="24"/>
        </w:rPr>
        <w:t>participant’s</w:t>
      </w:r>
      <w:r w:rsidR="009C7FF8">
        <w:rPr>
          <w:rFonts w:ascii="Times New Roman" w:hAnsi="Times New Roman" w:cs="Times New Roman"/>
          <w:sz w:val="24"/>
          <w:szCs w:val="24"/>
        </w:rPr>
        <w:t xml:space="preserve"> attitude towards the use of condoms barriers and partners related factors.</w:t>
      </w:r>
    </w:p>
    <w:p w:rsidR="001A494D" w:rsidRDefault="001A494D" w:rsidP="00D331D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A494D" w:rsidRDefault="00514C16" w:rsidP="00514C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Mixed Method Research</w:t>
      </w:r>
      <w:r w:rsidR="00624B76">
        <w:rPr>
          <w:rFonts w:ascii="Times New Roman" w:hAnsi="Times New Roman" w:cs="Times New Roman"/>
          <w:sz w:val="24"/>
          <w:szCs w:val="24"/>
        </w:rPr>
        <w:t xml:space="preserve"> Article</w:t>
      </w:r>
    </w:p>
    <w:p w:rsidR="00624B76" w:rsidRDefault="00973572" w:rsidP="009735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Mixed Methods Comparison of Perceived Benefits and Barriers to Exercise </w:t>
      </w:r>
      <w:r w:rsidR="00DC64C8">
        <w:rPr>
          <w:rFonts w:ascii="Times New Roman" w:hAnsi="Times New Roman" w:cs="Times New Roman"/>
          <w:sz w:val="24"/>
          <w:szCs w:val="24"/>
        </w:rPr>
        <w:t>between</w:t>
      </w:r>
      <w:r>
        <w:rPr>
          <w:rFonts w:ascii="Times New Roman" w:hAnsi="Times New Roman" w:cs="Times New Roman"/>
          <w:sz w:val="24"/>
          <w:szCs w:val="24"/>
        </w:rPr>
        <w:t xml:space="preserve"> Obese and Non-Obese Women</w:t>
      </w:r>
    </w:p>
    <w:p w:rsidR="00973572" w:rsidRDefault="00973572" w:rsidP="0071131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study was conducted to understand why obese women tend to have lower physical activities as compared to non-obese women.</w:t>
      </w:r>
      <w:r w:rsidR="00CD4EFB">
        <w:rPr>
          <w:rFonts w:ascii="Times New Roman" w:hAnsi="Times New Roman" w:cs="Times New Roman"/>
          <w:sz w:val="24"/>
          <w:szCs w:val="24"/>
        </w:rPr>
        <w:t xml:space="preserve"> The study involved</w:t>
      </w:r>
      <w:r w:rsidR="00DC5492">
        <w:rPr>
          <w:rFonts w:ascii="Times New Roman" w:hAnsi="Times New Roman" w:cs="Times New Roman"/>
          <w:sz w:val="24"/>
          <w:szCs w:val="24"/>
        </w:rPr>
        <w:t xml:space="preserve"> 19</w:t>
      </w:r>
      <w:r w:rsidR="00CD4EFB">
        <w:rPr>
          <w:rFonts w:ascii="Times New Roman" w:hAnsi="Times New Roman" w:cs="Times New Roman"/>
          <w:sz w:val="24"/>
          <w:szCs w:val="24"/>
        </w:rPr>
        <w:t xml:space="preserve"> white women</w:t>
      </w:r>
      <w:r w:rsidR="00DC5492">
        <w:rPr>
          <w:rFonts w:ascii="Times New Roman" w:hAnsi="Times New Roman" w:cs="Times New Roman"/>
          <w:sz w:val="24"/>
          <w:szCs w:val="24"/>
        </w:rPr>
        <w:t xml:space="preserve"> aged 50 years and above to develop psychosocial items for an online survey of white women.</w:t>
      </w:r>
      <w:r w:rsidR="00314500">
        <w:rPr>
          <w:rFonts w:ascii="Times New Roman" w:hAnsi="Times New Roman" w:cs="Times New Roman"/>
          <w:sz w:val="24"/>
          <w:szCs w:val="24"/>
        </w:rPr>
        <w:t xml:space="preserve"> </w:t>
      </w:r>
      <w:r w:rsidR="00E21AA6">
        <w:rPr>
          <w:rFonts w:ascii="Times New Roman" w:hAnsi="Times New Roman" w:cs="Times New Roman"/>
          <w:sz w:val="24"/>
          <w:szCs w:val="24"/>
        </w:rPr>
        <w:t>The sample size was not appropriate given the number of obese women that are available. The data collected from the study could be insufficient to give a representation of the large number of obese women that there are.</w:t>
      </w:r>
      <w:r w:rsidR="00900526">
        <w:rPr>
          <w:rFonts w:ascii="Times New Roman" w:hAnsi="Times New Roman" w:cs="Times New Roman"/>
          <w:sz w:val="24"/>
          <w:szCs w:val="24"/>
        </w:rPr>
        <w:t xml:space="preserve"> The study </w:t>
      </w:r>
      <w:proofErr w:type="gramStart"/>
      <w:r w:rsidR="00900526">
        <w:rPr>
          <w:rFonts w:ascii="Times New Roman" w:hAnsi="Times New Roman" w:cs="Times New Roman"/>
          <w:sz w:val="24"/>
          <w:szCs w:val="24"/>
        </w:rPr>
        <w:t>was collected</w:t>
      </w:r>
      <w:proofErr w:type="gramEnd"/>
      <w:r w:rsidR="00900526">
        <w:rPr>
          <w:rFonts w:ascii="Times New Roman" w:hAnsi="Times New Roman" w:cs="Times New Roman"/>
          <w:sz w:val="24"/>
          <w:szCs w:val="24"/>
        </w:rPr>
        <w:t xml:space="preserve"> online where the information could not be reliable given that it was hard for the recruiters to determine whether they were really interviewing an obese woman or not</w:t>
      </w:r>
      <w:r w:rsidR="00AF360F">
        <w:rPr>
          <w:rFonts w:ascii="Times New Roman" w:hAnsi="Times New Roman" w:cs="Times New Roman"/>
          <w:sz w:val="24"/>
          <w:szCs w:val="24"/>
        </w:rPr>
        <w:t xml:space="preserve"> (Creswell, 2017).</w:t>
      </w:r>
    </w:p>
    <w:p w:rsidR="006E548B" w:rsidRPr="00900526" w:rsidRDefault="006E548B" w:rsidP="006E548B">
      <w:pPr>
        <w:spacing w:line="48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>Enrollment procedures</w:t>
      </w:r>
    </w:p>
    <w:p w:rsidR="009C7FF8" w:rsidRDefault="0069429C" w:rsidP="0071131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researchers used social media platforms such as </w:t>
      </w:r>
      <w:r w:rsidR="002E2AC4">
        <w:rPr>
          <w:rFonts w:ascii="Times New Roman" w:hAnsi="Times New Roman" w:cs="Times New Roman"/>
          <w:sz w:val="24"/>
          <w:szCs w:val="24"/>
        </w:rPr>
        <w:t>Facebook</w:t>
      </w:r>
      <w:r>
        <w:rPr>
          <w:rFonts w:ascii="Times New Roman" w:hAnsi="Times New Roman" w:cs="Times New Roman"/>
          <w:sz w:val="24"/>
          <w:szCs w:val="24"/>
        </w:rPr>
        <w:t xml:space="preserve">, twitter and others that </w:t>
      </w:r>
      <w:r w:rsidR="002E2AC4">
        <w:rPr>
          <w:rFonts w:ascii="Times New Roman" w:hAnsi="Times New Roman" w:cs="Times New Roman"/>
          <w:sz w:val="24"/>
          <w:szCs w:val="24"/>
        </w:rPr>
        <w:t>are</w:t>
      </w:r>
      <w:r>
        <w:rPr>
          <w:rFonts w:ascii="Times New Roman" w:hAnsi="Times New Roman" w:cs="Times New Roman"/>
          <w:sz w:val="24"/>
          <w:szCs w:val="24"/>
        </w:rPr>
        <w:t xml:space="preserve"> commonly used for communication to collect data.</w:t>
      </w:r>
      <w:r w:rsidR="002E2AC4">
        <w:rPr>
          <w:rFonts w:ascii="Times New Roman" w:hAnsi="Times New Roman" w:cs="Times New Roman"/>
          <w:sz w:val="24"/>
          <w:szCs w:val="24"/>
        </w:rPr>
        <w:t xml:space="preserve"> </w:t>
      </w:r>
      <w:r w:rsidR="00DB2777">
        <w:rPr>
          <w:rFonts w:ascii="Times New Roman" w:hAnsi="Times New Roman" w:cs="Times New Roman"/>
          <w:sz w:val="24"/>
          <w:szCs w:val="24"/>
        </w:rPr>
        <w:t xml:space="preserve">Ounce they identified from the sites an obese woman they posted the form to fill in their personal details and their general view about the </w:t>
      </w:r>
      <w:r w:rsidR="00DB2777">
        <w:rPr>
          <w:rFonts w:ascii="Times New Roman" w:hAnsi="Times New Roman" w:cs="Times New Roman"/>
          <w:sz w:val="24"/>
          <w:szCs w:val="24"/>
        </w:rPr>
        <w:lastRenderedPageBreak/>
        <w:t>study.</w:t>
      </w:r>
      <w:r w:rsidR="001E79EF">
        <w:rPr>
          <w:rFonts w:ascii="Times New Roman" w:hAnsi="Times New Roman" w:cs="Times New Roman"/>
          <w:sz w:val="24"/>
          <w:szCs w:val="24"/>
        </w:rPr>
        <w:t xml:space="preserve"> After verifying the details they determined whether to use the person in the study or otherwise.</w:t>
      </w:r>
    </w:p>
    <w:p w:rsidR="00120C40" w:rsidRDefault="00120C40" w:rsidP="00120C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Demographic characteristics</w:t>
      </w:r>
    </w:p>
    <w:p w:rsidR="009C7FF8" w:rsidRDefault="008A77FD" w:rsidP="00D331D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survey items assessed the age of the person, their weight, height, diet, physical activities and their health status.</w:t>
      </w:r>
      <w:r w:rsidR="00DB1C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1CA3" w:rsidRDefault="00DB1CA3" w:rsidP="00D331D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A126B" w:rsidRDefault="001A126B" w:rsidP="00DB1C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126B" w:rsidRDefault="001A126B" w:rsidP="00DB1C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126B" w:rsidRDefault="001A126B" w:rsidP="00DB1C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126B" w:rsidRDefault="001A126B" w:rsidP="00DB1C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126B" w:rsidRDefault="001A126B" w:rsidP="00DB1C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126B" w:rsidRDefault="001A126B" w:rsidP="00DB1C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126B" w:rsidRDefault="001A126B" w:rsidP="00DB1C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126B" w:rsidRDefault="001A126B" w:rsidP="00DB1C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126B" w:rsidRDefault="001A126B" w:rsidP="00DB1C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126B" w:rsidRDefault="001A126B" w:rsidP="00DB1C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126B" w:rsidRDefault="001A126B" w:rsidP="00DB1C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126B" w:rsidRDefault="001A126B" w:rsidP="00DB1C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1CA3" w:rsidRDefault="00DB1CA3" w:rsidP="00DB1C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27665C" w:rsidRPr="00D5443C" w:rsidRDefault="0027665C" w:rsidP="0029637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544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Creswell, J. W., &amp; Creswell, J. D. (2017).</w:t>
      </w:r>
      <w:r w:rsidRPr="00D5443C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D5443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Research design: Qualitative, quantitative, and mixed methods approach</w:t>
      </w:r>
      <w:r w:rsidRPr="00D544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Sage publications.</w:t>
      </w:r>
    </w:p>
    <w:p w:rsidR="0027665C" w:rsidRPr="006475D1" w:rsidRDefault="0027665C" w:rsidP="0029637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475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Devers, K. J., &amp; Frankel, R. M. (2000). Study design in qualitative research--2: Sampling and data collection strategies.</w:t>
      </w:r>
      <w:r w:rsidRPr="006475D1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6475D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Education for health</w:t>
      </w:r>
      <w:r w:rsidRPr="006475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6475D1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6475D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13</w:t>
      </w:r>
      <w:r w:rsidRPr="006475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263.</w:t>
      </w:r>
    </w:p>
    <w:p w:rsidR="0027665C" w:rsidRPr="00D5443C" w:rsidRDefault="0027665C" w:rsidP="00296374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544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Johnson, R. B., Onwuegbuzie, A. J., &amp; Turner, L. A. (2007). Toward a definition of mixed methods research.</w:t>
      </w:r>
      <w:r w:rsidRPr="00D5443C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D5443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mixed methods research</w:t>
      </w:r>
      <w:r w:rsidRPr="00D544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D5443C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D5443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</w:t>
      </w:r>
      <w:r w:rsidRPr="00D544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112-133.</w:t>
      </w:r>
    </w:p>
    <w:p w:rsidR="0027665C" w:rsidRPr="006475D1" w:rsidRDefault="0027665C" w:rsidP="00296374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475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McMillan, J. H., &amp; Schumacher, S. (2010). Research in Education: Evidence-Based Inquiry, MyEducationLab Series.</w:t>
      </w:r>
      <w:r w:rsidRPr="006475D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Pearson</w:t>
      </w:r>
      <w:r w:rsidRPr="006475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27665C" w:rsidRPr="006475D1" w:rsidRDefault="0027665C" w:rsidP="00296374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475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Ritchie, J., Lewis, J., Nicholls, C. M., &amp; Ormston, R. (Eds.). (2013).</w:t>
      </w:r>
      <w:r w:rsidRPr="006475D1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6475D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Qualitative research practice: A guide for social science students and researchers</w:t>
      </w:r>
      <w:r w:rsidRPr="006475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Sage.</w:t>
      </w:r>
    </w:p>
    <w:p w:rsidR="0027665C" w:rsidRPr="006475D1" w:rsidRDefault="0027665C" w:rsidP="00296374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475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Sandelowski, M. (2000). Combining qualitative and quantitative sampling, data collection, and analysis techniques in mixed</w:t>
      </w:r>
      <w:r w:rsidRPr="006475D1">
        <w:rPr>
          <w:rFonts w:ascii="Cambria Math" w:hAnsi="Cambria Math" w:cs="Times New Roman"/>
          <w:color w:val="222222"/>
          <w:sz w:val="24"/>
          <w:szCs w:val="24"/>
          <w:shd w:val="clear" w:color="auto" w:fill="FFFFFF"/>
        </w:rPr>
        <w:t>‐</w:t>
      </w:r>
      <w:r w:rsidRPr="006475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method studies.</w:t>
      </w:r>
      <w:r w:rsidRPr="006475D1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6475D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Research in nursing &amp; health</w:t>
      </w:r>
      <w:r w:rsidRPr="006475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6475D1">
        <w:rPr>
          <w:rStyle w:val="apple-converted-space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6475D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23</w:t>
      </w:r>
      <w:r w:rsidRPr="006475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246-255.</w:t>
      </w:r>
    </w:p>
    <w:p w:rsidR="00D55A31" w:rsidRDefault="00D55A31" w:rsidP="00D55A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B1CA3" w:rsidRPr="00BD676E" w:rsidRDefault="00DB1CA3" w:rsidP="00C23CD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DB1CA3" w:rsidRPr="00BD676E" w:rsidSect="00BD676E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4734" w:rsidRDefault="00AB4734" w:rsidP="00BD676E">
      <w:pPr>
        <w:spacing w:after="0" w:line="240" w:lineRule="auto"/>
      </w:pPr>
      <w:r>
        <w:separator/>
      </w:r>
    </w:p>
  </w:endnote>
  <w:endnote w:type="continuationSeparator" w:id="0">
    <w:p w:rsidR="00AB4734" w:rsidRDefault="00AB4734" w:rsidP="00BD67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4734" w:rsidRDefault="00AB4734" w:rsidP="00BD676E">
      <w:pPr>
        <w:spacing w:after="0" w:line="240" w:lineRule="auto"/>
      </w:pPr>
      <w:r>
        <w:separator/>
      </w:r>
    </w:p>
  </w:footnote>
  <w:footnote w:type="continuationSeparator" w:id="0">
    <w:p w:rsidR="00AB4734" w:rsidRDefault="00AB4734" w:rsidP="00BD67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2622401"/>
      <w:docPartObj>
        <w:docPartGallery w:val="Page Numbers (Top of Page)"/>
        <w:docPartUnique/>
      </w:docPartObj>
    </w:sdtPr>
    <w:sdtContent>
      <w:p w:rsidR="00BD676E" w:rsidRPr="00BD676E" w:rsidRDefault="009938D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D676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BD676E" w:rsidRPr="00BD676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D676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11315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BD676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D676E" w:rsidRPr="00BD676E" w:rsidRDefault="00BD676E">
    <w:pPr>
      <w:pStyle w:val="Header"/>
      <w:rPr>
        <w:rFonts w:ascii="Times New Roman" w:hAnsi="Times New Roman" w:cs="Times New Roman"/>
        <w:sz w:val="24"/>
        <w:szCs w:val="24"/>
      </w:rPr>
    </w:pPr>
    <w:r w:rsidRPr="00BD676E">
      <w:rPr>
        <w:rFonts w:ascii="Times New Roman" w:hAnsi="Times New Roman" w:cs="Times New Roman"/>
        <w:sz w:val="24"/>
        <w:szCs w:val="24"/>
      </w:rPr>
      <w:t>Qualitative, Quantitative and Mixed Method Research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22329"/>
      <w:docPartObj>
        <w:docPartGallery w:val="Page Numbers (Top of Page)"/>
        <w:docPartUnique/>
      </w:docPartObj>
    </w:sdtPr>
    <w:sdtContent>
      <w:p w:rsidR="00BD676E" w:rsidRDefault="009938D4">
        <w:pPr>
          <w:pStyle w:val="Header"/>
          <w:jc w:val="right"/>
        </w:pPr>
        <w:r w:rsidRPr="00BD676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BD676E" w:rsidRPr="00BD676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D676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E7FE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D676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D676E" w:rsidRPr="00BD676E" w:rsidRDefault="00BD676E">
    <w:pPr>
      <w:pStyle w:val="Header"/>
      <w:rPr>
        <w:rFonts w:ascii="Times New Roman" w:hAnsi="Times New Roman" w:cs="Times New Roman"/>
        <w:sz w:val="24"/>
        <w:szCs w:val="24"/>
      </w:rPr>
    </w:pPr>
    <w:r w:rsidRPr="00BD676E">
      <w:rPr>
        <w:rFonts w:ascii="Times New Roman" w:hAnsi="Times New Roman" w:cs="Times New Roman"/>
        <w:sz w:val="24"/>
        <w:szCs w:val="24"/>
      </w:rPr>
      <w:t>Running head: QUALITATIVE, QUANTITATIVE AND MIXED METHOD RESEARCH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676E"/>
    <w:rsid w:val="0004601F"/>
    <w:rsid w:val="000B66D0"/>
    <w:rsid w:val="000E0DC4"/>
    <w:rsid w:val="00120C40"/>
    <w:rsid w:val="001618DF"/>
    <w:rsid w:val="00175BBD"/>
    <w:rsid w:val="001A126B"/>
    <w:rsid w:val="001A494D"/>
    <w:rsid w:val="001D5FFD"/>
    <w:rsid w:val="001E79EF"/>
    <w:rsid w:val="00250755"/>
    <w:rsid w:val="00252923"/>
    <w:rsid w:val="0027665C"/>
    <w:rsid w:val="00296374"/>
    <w:rsid w:val="00297972"/>
    <w:rsid w:val="002B53E1"/>
    <w:rsid w:val="002E2AC4"/>
    <w:rsid w:val="00314500"/>
    <w:rsid w:val="003E0B1F"/>
    <w:rsid w:val="0041252C"/>
    <w:rsid w:val="00417E42"/>
    <w:rsid w:val="00435425"/>
    <w:rsid w:val="004E7FE6"/>
    <w:rsid w:val="00514C16"/>
    <w:rsid w:val="005602F1"/>
    <w:rsid w:val="005B7B67"/>
    <w:rsid w:val="00624B76"/>
    <w:rsid w:val="006257F9"/>
    <w:rsid w:val="00673CFB"/>
    <w:rsid w:val="0069429C"/>
    <w:rsid w:val="006A466C"/>
    <w:rsid w:val="006B000C"/>
    <w:rsid w:val="006B3F24"/>
    <w:rsid w:val="006C3904"/>
    <w:rsid w:val="006E548B"/>
    <w:rsid w:val="00711315"/>
    <w:rsid w:val="007555B3"/>
    <w:rsid w:val="007F2306"/>
    <w:rsid w:val="00841A6D"/>
    <w:rsid w:val="00844D0E"/>
    <w:rsid w:val="008A77FD"/>
    <w:rsid w:val="00900526"/>
    <w:rsid w:val="00907FC5"/>
    <w:rsid w:val="009576E0"/>
    <w:rsid w:val="00973572"/>
    <w:rsid w:val="00974C1A"/>
    <w:rsid w:val="009938D4"/>
    <w:rsid w:val="009C7FF8"/>
    <w:rsid w:val="00A04192"/>
    <w:rsid w:val="00A059A9"/>
    <w:rsid w:val="00A319B5"/>
    <w:rsid w:val="00A61014"/>
    <w:rsid w:val="00A728C0"/>
    <w:rsid w:val="00AA71C5"/>
    <w:rsid w:val="00AB4734"/>
    <w:rsid w:val="00AF360F"/>
    <w:rsid w:val="00B14E3E"/>
    <w:rsid w:val="00B62BBD"/>
    <w:rsid w:val="00B8077A"/>
    <w:rsid w:val="00BD5732"/>
    <w:rsid w:val="00BD676E"/>
    <w:rsid w:val="00C23CD7"/>
    <w:rsid w:val="00C25799"/>
    <w:rsid w:val="00CC5F7C"/>
    <w:rsid w:val="00CD4EFB"/>
    <w:rsid w:val="00D30072"/>
    <w:rsid w:val="00D331D7"/>
    <w:rsid w:val="00D55A31"/>
    <w:rsid w:val="00DB1CA3"/>
    <w:rsid w:val="00DB2777"/>
    <w:rsid w:val="00DC24F3"/>
    <w:rsid w:val="00DC459D"/>
    <w:rsid w:val="00DC5492"/>
    <w:rsid w:val="00DC64C8"/>
    <w:rsid w:val="00E01F59"/>
    <w:rsid w:val="00E04E23"/>
    <w:rsid w:val="00E21AA6"/>
    <w:rsid w:val="00EB3448"/>
    <w:rsid w:val="00EB4EB0"/>
    <w:rsid w:val="00EC5F73"/>
    <w:rsid w:val="00ED3CF4"/>
    <w:rsid w:val="00EE11B5"/>
    <w:rsid w:val="00F222D6"/>
    <w:rsid w:val="00F84242"/>
    <w:rsid w:val="00F934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FFD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67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676E"/>
  </w:style>
  <w:style w:type="paragraph" w:styleId="Footer">
    <w:name w:val="footer"/>
    <w:basedOn w:val="Normal"/>
    <w:link w:val="FooterChar"/>
    <w:uiPriority w:val="99"/>
    <w:semiHidden/>
    <w:unhideWhenUsed/>
    <w:rsid w:val="00BD67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D676E"/>
  </w:style>
  <w:style w:type="paragraph" w:styleId="BalloonText">
    <w:name w:val="Balloon Text"/>
    <w:basedOn w:val="Normal"/>
    <w:link w:val="BalloonTextChar"/>
    <w:uiPriority w:val="99"/>
    <w:semiHidden/>
    <w:unhideWhenUsed/>
    <w:rsid w:val="00BD67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676E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2963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6</Pages>
  <Words>926</Words>
  <Characters>5280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narasha</dc:creator>
  <cp:keywords/>
  <dc:description/>
  <cp:lastModifiedBy>narasha</cp:lastModifiedBy>
  <cp:revision>80</cp:revision>
  <dcterms:created xsi:type="dcterms:W3CDTF">2018-05-27T15:03:00Z</dcterms:created>
  <dcterms:modified xsi:type="dcterms:W3CDTF">2018-05-27T17:41:00Z</dcterms:modified>
</cp:coreProperties>
</file>